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Иркутской области </w:t>
      </w: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«Иркутский техникум транспорта и строительства»</w:t>
      </w: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рабочая ПРОГРАММа УЧЕБНОЙ ДИСЦИПЛИНЫ</w:t>
      </w:r>
    </w:p>
    <w:p w:rsidR="004E0887" w:rsidRPr="004E0887" w:rsidRDefault="004E0887" w:rsidP="004E0887">
      <w:pPr>
        <w:shd w:val="clear" w:color="auto" w:fill="FFFFFF"/>
        <w:spacing w:before="115" w:after="0" w:line="240" w:lineRule="auto"/>
        <w:ind w:right="1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shd w:val="clear" w:color="auto" w:fill="FFFFFF"/>
        <w:spacing w:before="115" w:after="0" w:line="240" w:lineRule="auto"/>
        <w:ind w:right="10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Электротехника и электроника</w:t>
      </w:r>
    </w:p>
    <w:p w:rsidR="004E0887" w:rsidRPr="004E0887" w:rsidRDefault="004E0887" w:rsidP="004E0887">
      <w:pPr>
        <w:shd w:val="clear" w:color="auto" w:fill="FFFFFF"/>
        <w:spacing w:before="115" w:after="0" w:line="240" w:lineRule="auto"/>
        <w:ind w:right="1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23.02.07   Техническое обслуживание и ремонт двигателей, систем и </w:t>
      </w:r>
    </w:p>
    <w:p w:rsidR="004E0887" w:rsidRPr="004E0887" w:rsidRDefault="004E0887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агрегатов автомобилей</w:t>
      </w:r>
    </w:p>
    <w:p w:rsidR="004E0887" w:rsidRPr="004E0887" w:rsidRDefault="004E0887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ОП.03</w:t>
      </w:r>
    </w:p>
    <w:p w:rsidR="004E0887" w:rsidRPr="004E0887" w:rsidRDefault="004E0887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460" w:type="dxa"/>
        <w:tblInd w:w="93" w:type="dxa"/>
        <w:tblLook w:val="04A0" w:firstRow="1" w:lastRow="0" w:firstColumn="1" w:lastColumn="0" w:noHBand="0" w:noVBand="1"/>
      </w:tblPr>
      <w:tblGrid>
        <w:gridCol w:w="8460"/>
      </w:tblGrid>
      <w:tr w:rsidR="004E0887" w:rsidRPr="004E0887" w:rsidTr="00851EC3">
        <w:trPr>
          <w:trHeight w:val="375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Квалификация:</w:t>
            </w:r>
            <w:r w:rsidRPr="004E0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специалист</w:t>
            </w:r>
          </w:p>
        </w:tc>
      </w:tr>
      <w:tr w:rsidR="004E0887" w:rsidRPr="004E0887" w:rsidTr="00851EC3">
        <w:trPr>
          <w:trHeight w:val="375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обучения</w:t>
            </w:r>
            <w:r w:rsidRPr="004E0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67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4E0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очная</w:t>
            </w:r>
          </w:p>
        </w:tc>
      </w:tr>
      <w:tr w:rsidR="004E0887" w:rsidRPr="004E0887" w:rsidTr="00851EC3">
        <w:trPr>
          <w:trHeight w:val="375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Нормативный срок обучения</w:t>
            </w:r>
            <w:r w:rsidRPr="004E0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- 3 года и 10 мес.</w:t>
            </w:r>
          </w:p>
        </w:tc>
      </w:tr>
      <w:tr w:rsidR="004E0887" w:rsidRPr="004E0887" w:rsidTr="00851EC3">
        <w:trPr>
          <w:trHeight w:val="375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базе основного общего образования</w:t>
            </w:r>
          </w:p>
        </w:tc>
      </w:tr>
      <w:tr w:rsidR="004E0887" w:rsidRPr="004E0887" w:rsidTr="00851EC3">
        <w:trPr>
          <w:trHeight w:val="375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32676F" w:rsidP="004E0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Иркутск, 2022 г.</w:t>
      </w:r>
    </w:p>
    <w:p w:rsidR="004E0887" w:rsidRPr="004E0887" w:rsidRDefault="004E0887" w:rsidP="004E08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разработана на основе:</w:t>
      </w:r>
    </w:p>
    <w:p w:rsidR="004E0887" w:rsidRPr="004E0887" w:rsidRDefault="004E0887" w:rsidP="004E088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дисциплиныразработана на основе:</w:t>
      </w:r>
    </w:p>
    <w:p w:rsidR="004E0887" w:rsidRPr="004E0887" w:rsidRDefault="004E0887" w:rsidP="004E088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ФГОС СПО) по подготовки квалифицированных рабочих/специалистов среднего звена </w:t>
      </w:r>
      <w:r w:rsidRPr="004E0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23.02.07   Техническое обслуживание и ремонт двигателей, систем и агрегатов автомобилей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0887" w:rsidRPr="009F4432" w:rsidRDefault="004E0887" w:rsidP="004E088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учебной дисциплины, рабочего учебного плана специальности/профессии. </w:t>
      </w:r>
      <w:r w:rsidRPr="004E088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Является частью ОПОП образовательной организации;</w:t>
      </w:r>
    </w:p>
    <w:p w:rsidR="009F4432" w:rsidRPr="009F4432" w:rsidRDefault="009F4432" w:rsidP="009F443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Рабочей программы воспитания ГБПОУ ИО ИТТриС (утв. Пр. №136 от 09.02.2021 г.).</w:t>
      </w:r>
    </w:p>
    <w:p w:rsidR="004E0887" w:rsidRPr="004E0887" w:rsidRDefault="004E0887" w:rsidP="004E088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Учебного плана специальности</w:t>
      </w: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– разработчик: ГБПОУ ИО «Иркутский техникум транспорта и строительства»</w:t>
      </w:r>
    </w:p>
    <w:p w:rsidR="004E0887" w:rsidRPr="004E0887" w:rsidRDefault="004E0887" w:rsidP="004E088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методист, 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высшей категории </w:t>
      </w:r>
    </w:p>
    <w:p w:rsidR="004E0887" w:rsidRPr="004E0887" w:rsidRDefault="009F4432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Хамитова М.В.</w:t>
      </w: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Рассмотрена и одобрена на заседании </w:t>
      </w:r>
    </w:p>
    <w:p w:rsidR="004E0887" w:rsidRPr="004E0887" w:rsidRDefault="004E0887" w:rsidP="004E0887">
      <w:pPr>
        <w:spacing w:after="0" w:line="240" w:lineRule="auto"/>
        <w:rPr>
          <w:rFonts w:ascii="Times New Roman" w:eastAsia="Noto Sans CJK SC Regular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ДЦК</w:t>
      </w:r>
    </w:p>
    <w:p w:rsidR="004E0887" w:rsidRPr="004E0887" w:rsidRDefault="00274F79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10 от 02.06</w:t>
      </w:r>
      <w:r w:rsidR="003267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bookmarkStart w:id="0" w:name="_GoBack"/>
      <w:bookmarkEnd w:id="0"/>
      <w:r w:rsidR="004E0887"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4E0887" w:rsidRPr="004E0887" w:rsidTr="00851EC3">
        <w:trPr>
          <w:trHeight w:val="446"/>
        </w:trPr>
        <w:tc>
          <w:tcPr>
            <w:tcW w:w="7668" w:type="dxa"/>
            <w:shd w:val="clear" w:color="auto" w:fill="auto"/>
          </w:tcPr>
          <w:p w:rsidR="004E0887" w:rsidRPr="004E0887" w:rsidRDefault="004E0887" w:rsidP="004E0887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4E0887" w:rsidRPr="004E0887" w:rsidTr="00851EC3">
        <w:tc>
          <w:tcPr>
            <w:tcW w:w="7668" w:type="dxa"/>
            <w:shd w:val="clear" w:color="auto" w:fill="auto"/>
          </w:tcPr>
          <w:p w:rsidR="004E0887" w:rsidRPr="004E0887" w:rsidRDefault="004E0887" w:rsidP="004E088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0887" w:rsidRPr="004E0887" w:rsidTr="00851EC3">
        <w:tc>
          <w:tcPr>
            <w:tcW w:w="7668" w:type="dxa"/>
            <w:shd w:val="clear" w:color="auto" w:fill="auto"/>
          </w:tcPr>
          <w:p w:rsidR="004E0887" w:rsidRPr="004E0887" w:rsidRDefault="004E0887" w:rsidP="004E088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4E0887" w:rsidRPr="004E0887" w:rsidRDefault="004E0887" w:rsidP="004E0887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E0887" w:rsidRPr="004E0887" w:rsidTr="00851EC3">
        <w:trPr>
          <w:trHeight w:val="670"/>
        </w:trPr>
        <w:tc>
          <w:tcPr>
            <w:tcW w:w="7668" w:type="dxa"/>
            <w:shd w:val="clear" w:color="auto" w:fill="auto"/>
          </w:tcPr>
          <w:p w:rsidR="004E0887" w:rsidRPr="004E0887" w:rsidRDefault="004E0887" w:rsidP="004E088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  <w:p w:rsidR="004E0887" w:rsidRPr="004E0887" w:rsidRDefault="004E0887" w:rsidP="004E0887">
            <w:pPr>
              <w:keepNext/>
              <w:tabs>
                <w:tab w:val="num" w:pos="0"/>
              </w:tabs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E0887" w:rsidRPr="004E0887" w:rsidTr="00851EC3">
        <w:tc>
          <w:tcPr>
            <w:tcW w:w="7668" w:type="dxa"/>
            <w:shd w:val="clear" w:color="auto" w:fill="auto"/>
          </w:tcPr>
          <w:p w:rsidR="004E0887" w:rsidRPr="004E0887" w:rsidRDefault="004E0887" w:rsidP="004E088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4E0887" w:rsidRPr="004E0887" w:rsidRDefault="004E0887" w:rsidP="004E0887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4E088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паспорт РАБОЧЕЙ ПРОГРАММЫ УЧЕБНОЙ ДИСЦИПЛИНЫ</w:t>
      </w: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ЭЛЕКТРОТЕХНИКА И ЭЛЕКТРОНИКА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 программы образовательного учреждения в соответствии с ФГОС СПО подготовки квалифицированных рабочих/специалистов среднего звена </w:t>
      </w:r>
      <w:r w:rsidRPr="004E08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23.02.07   Техническое обслуживание и ремонт двигателей, систем и агрегатов автомобилей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</w:t>
      </w: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программы:</w:t>
      </w:r>
    </w:p>
    <w:p w:rsidR="004E0887" w:rsidRPr="004E0887" w:rsidRDefault="004E0887" w:rsidP="004E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ОП.03 Электротехника и электроника является общепрофессиональной дисциплиной, входит в профессиональный цикл. </w:t>
      </w:r>
    </w:p>
    <w:p w:rsidR="004E0887" w:rsidRPr="004E0887" w:rsidRDefault="004E0887" w:rsidP="004E08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входит в математический и общий естественнонаучный и профессиональный циклы как общепрофессиональная дисциплина.</w:t>
      </w: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 с другими учебными дисциплинами:</w:t>
      </w:r>
    </w:p>
    <w:p w:rsidR="004E0887" w:rsidRPr="004E0887" w:rsidRDefault="004E0887" w:rsidP="004E0887">
      <w:pPr>
        <w:numPr>
          <w:ilvl w:val="0"/>
          <w:numId w:val="10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В том числе.</w:t>
      </w:r>
    </w:p>
    <w:p w:rsidR="004E0887" w:rsidRPr="004E0887" w:rsidRDefault="004E0887" w:rsidP="004E0887">
      <w:pPr>
        <w:numPr>
          <w:ilvl w:val="0"/>
          <w:numId w:val="10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Физика.</w:t>
      </w: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Связь с профессиональными модулями: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ПМ.01 Техническое обслуживание и ремонт автотранспорта: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МДК.01.03 Технологические процессы технического обслуживания и ремонта автомоби-лей.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МДК.01.04 Техническое обслуживание и ремонт автомобильных двигателей.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МДК.01.06 Техническое обслуживание и ремонт шасси автомобилей.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МДК.01.07 Ремонт кузовов автомобилей.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 Организация процессов по техническому обслуживанию и ремонту автотранспорт-ных средств: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МДК.02.01 Техническая документация.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ПМ.03 Организация процессов модернизации и модификации автотранспортных средств.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МДК.03.02 Организация работ по модернизации автотранспортных средств.</w:t>
      </w:r>
    </w:p>
    <w:p w:rsidR="004E0887" w:rsidRPr="004E0887" w:rsidRDefault="004E0887" w:rsidP="004E088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МДК.03.03 Тюнинг автомобилей.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1.3. Цели и задачи дисциплины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– требования к результатам освоения дисциплины: 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результате освоения дисциплины обучающийся должен: </w:t>
      </w:r>
    </w:p>
    <w:p w:rsidR="004E0887" w:rsidRPr="004E0887" w:rsidRDefault="004E0887" w:rsidP="004E088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уметь: </w:t>
      </w:r>
    </w:p>
    <w:p w:rsidR="004E0887" w:rsidRPr="004E0887" w:rsidRDefault="004E0887" w:rsidP="004E088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производить расчет параметров электрических цепей;  </w:t>
      </w:r>
    </w:p>
    <w:p w:rsidR="004E0887" w:rsidRPr="004E0887" w:rsidRDefault="004E0887" w:rsidP="004E088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собирать электрические схемы и проверять их работу;  </w:t>
      </w:r>
    </w:p>
    <w:p w:rsidR="004E0887" w:rsidRPr="004E0887" w:rsidRDefault="004E0887" w:rsidP="004E088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читать и собирать простейшие схемы с использованием полупроводниковых приборов; </w:t>
      </w:r>
    </w:p>
    <w:p w:rsidR="004E0887" w:rsidRPr="004E0887" w:rsidRDefault="004E0887" w:rsidP="004E0887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определять тип микросхем по маркировке; 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знать:  </w:t>
      </w:r>
    </w:p>
    <w:p w:rsidR="004E0887" w:rsidRPr="004E0887" w:rsidRDefault="004E0887" w:rsidP="004E088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методы преобразования электрической энергии, </w:t>
      </w:r>
    </w:p>
    <w:p w:rsidR="004E0887" w:rsidRPr="004E0887" w:rsidRDefault="004E0887" w:rsidP="004E088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сущность физических процессов, происходящих в электрических и магнитных цепях, порядок расчета их параметров;  </w:t>
      </w:r>
    </w:p>
    <w:p w:rsidR="004E0887" w:rsidRPr="004E0887" w:rsidRDefault="004E0887" w:rsidP="004E088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преобразование переменного тока в постоянный;  </w:t>
      </w:r>
    </w:p>
    <w:p w:rsidR="004E0887" w:rsidRPr="004E0887" w:rsidRDefault="004E0887" w:rsidP="004E0887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усиление и генерирование электрических сигналов</w:t>
      </w: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При изучении теоретического материала учебной дисциплины необходимо постоянно обращать внимание студентов на ее прикладной характер; показывать, где и когда изучаемые теоретические положения и практические навыки могут быть применены в будущей профессиональной деятельности.</w:t>
      </w:r>
    </w:p>
    <w:p w:rsidR="004E0887" w:rsidRPr="004E0887" w:rsidRDefault="004E0887" w:rsidP="004E08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В связи с тем, что при изучении курса «Электротехника и электроника» каждое новое 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понятие и каждая новая тема базируется на знании предыдущего материала пройденного на уроках физики, дополнительное время распределилось в соответствии с объемом и сложностью изучаемого материала.</w:t>
      </w:r>
    </w:p>
    <w:p w:rsidR="004E0887" w:rsidRPr="004E0887" w:rsidRDefault="004E0887" w:rsidP="004E088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результате освоения учебной дисциплины «Электротехника и электроника» реализуются следующие требования, предъявляемые к освоению  программы подготовки специалистов среднего звена по специальности «Техническое обслуживание и ремонт автомобильного транспорта»</w:t>
      </w:r>
    </w:p>
    <w:p w:rsidR="004E0887" w:rsidRPr="004E0887" w:rsidRDefault="004E0887" w:rsidP="004E0887">
      <w:pPr>
        <w:suppressAutoHyphens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В части общих компетенций: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1.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2.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3.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Принимать решения в стандартных и нестандартных ситуациях и нести за них ответственность.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4.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5.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Использовать информационно-коммуникационные технологии в профессиональной деятельности.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6.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Работать в коллективе и команде, эффективно общаться с коллегами, руководством, потребителями.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7.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8.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9.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Ориентироваться в условиях частой смены технологий в профессиональной деятельности.</w:t>
      </w:r>
    </w:p>
    <w:p w:rsidR="004E0887" w:rsidRPr="004E0887" w:rsidRDefault="004E0887" w:rsidP="004E0887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ОК 10.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Исполнять воинскую обязанность, в том числе с применением полученных профессиональных знаний (для юношей).</w:t>
      </w:r>
    </w:p>
    <w:p w:rsidR="004E0887" w:rsidRPr="004E0887" w:rsidRDefault="004E0887" w:rsidP="004E0887">
      <w:pPr>
        <w:suppressAutoHyphens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В части профессиональных компетенций: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ПК 1.1.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Организовывать и проводить работы по техническому обслуживанию и ремонту автотранспорта.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ПК 1.2.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технический контроль при хранении, эксплуатации, техническом обслуживании и ремонте автотранспортных средств.</w:t>
      </w:r>
    </w:p>
    <w:p w:rsidR="004E0887" w:rsidRPr="004E0887" w:rsidRDefault="004E0887" w:rsidP="004E08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ПК 1.3. 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Разрабатывать технологические процессы ремонта узлов и деталей.</w:t>
      </w:r>
    </w:p>
    <w:p w:rsidR="004E0887" w:rsidRPr="004E0887" w:rsidRDefault="004E0887" w:rsidP="004E0887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   ПК 2.3.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Организовывать безопасное ведение работ при техническом обслуживании и ремонте автотранспорта.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4E0887" w:rsidRPr="004E0887" w:rsidTr="00851EC3">
        <w:tc>
          <w:tcPr>
            <w:tcW w:w="3190" w:type="dxa"/>
          </w:tcPr>
          <w:p w:rsidR="004E0887" w:rsidRPr="004E0887" w:rsidRDefault="004E0887" w:rsidP="004E0887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  <w:p w:rsidR="004E0887" w:rsidRPr="004E0887" w:rsidRDefault="004E0887" w:rsidP="004E0887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ПК,ОК</w:t>
            </w:r>
          </w:p>
        </w:tc>
        <w:tc>
          <w:tcPr>
            <w:tcW w:w="3190" w:type="dxa"/>
          </w:tcPr>
          <w:p w:rsidR="004E0887" w:rsidRPr="004E0887" w:rsidRDefault="004E0887" w:rsidP="004E0887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3190" w:type="dxa"/>
          </w:tcPr>
          <w:p w:rsidR="004E0887" w:rsidRPr="004E0887" w:rsidRDefault="004E0887" w:rsidP="004E0887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Знания</w:t>
            </w:r>
          </w:p>
        </w:tc>
      </w:tr>
      <w:tr w:rsidR="004E0887" w:rsidRPr="004E0887" w:rsidTr="00851EC3">
        <w:tc>
          <w:tcPr>
            <w:tcW w:w="3190" w:type="dxa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01 - ОК 07; ОК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09, ОК 10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4E0887" w:rsidRPr="004E0887" w:rsidRDefault="004E0887" w:rsidP="004E0887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2.1 -2.3</w:t>
            </w:r>
          </w:p>
        </w:tc>
        <w:tc>
          <w:tcPr>
            <w:tcW w:w="3190" w:type="dxa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электроизмерительными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приборами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проверку электронных и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электрических элементов автомобиля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подбор 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элементов электрических цепей и электронных схем</w:t>
            </w:r>
          </w:p>
        </w:tc>
        <w:tc>
          <w:tcPr>
            <w:tcW w:w="3190" w:type="dxa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Методы расчета и измерения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параметров электрических, магнитных и электронных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цепей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автомобильных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электронных устройств</w:t>
            </w:r>
          </w:p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электрических измерений</w:t>
            </w:r>
            <w:r w:rsidR="0048477B" w:rsidRPr="00484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принцип действия</w:t>
            </w:r>
          </w:p>
          <w:p w:rsidR="004E0887" w:rsidRPr="004E0887" w:rsidRDefault="004E0887" w:rsidP="004E0887">
            <w:pPr>
              <w:suppressAutoHyphens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электрических машин</w:t>
            </w:r>
          </w:p>
        </w:tc>
      </w:tr>
    </w:tbl>
    <w:p w:rsidR="009F4432" w:rsidRPr="009F4432" w:rsidRDefault="009F4432" w:rsidP="009F4432">
      <w:pPr>
        <w:ind w:firstLine="567"/>
        <w:rPr>
          <w:rFonts w:ascii="Times New Roman" w:eastAsia="Times New Roman" w:hAnsi="Times New Roman" w:cs="Times New Roman"/>
          <w:color w:val="FF0000"/>
          <w:w w:val="0"/>
          <w:sz w:val="24"/>
          <w:lang w:eastAsia="ru-RU"/>
        </w:rPr>
      </w:pPr>
      <w:r w:rsidRPr="009F4432">
        <w:rPr>
          <w:rFonts w:ascii="Times New Roman" w:eastAsia="Times New Roman" w:hAnsi="Times New Roman" w:cs="Times New Roman"/>
          <w:color w:val="000000"/>
          <w:w w:val="0"/>
          <w:sz w:val="24"/>
          <w:lang w:eastAsia="ru-RU"/>
        </w:rPr>
        <w:lastRenderedPageBreak/>
        <w:t xml:space="preserve">Практическая реализация цели и задач воспитания осуществляется в рамках следующих направлений воспитательной работы техникума. Каждое из них представлено в соответствующем </w:t>
      </w:r>
      <w:r w:rsidRPr="009F4432">
        <w:rPr>
          <w:rFonts w:ascii="Times New Roman" w:eastAsia="Times New Roman" w:hAnsi="Times New Roman" w:cs="Times New Roman"/>
          <w:w w:val="0"/>
          <w:sz w:val="24"/>
          <w:lang w:eastAsia="ru-RU"/>
        </w:rPr>
        <w:t>модуле.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1. Гражданско-патриотическое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2 Профессионально-ориентирующее (развитие карьеры)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3 Экологическое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4 Спортивное и здоровьесберегающее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5 Студенческое самоуправление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6 Культурно-творческое</w:t>
      </w:r>
    </w:p>
    <w:p w:rsidR="009F4432" w:rsidRPr="009F4432" w:rsidRDefault="009F4432" w:rsidP="009F4432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443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7 Бизнес-ориентирующее (молодежное предпринимательство)</w:t>
      </w:r>
    </w:p>
    <w:p w:rsidR="004E0887" w:rsidRPr="004E0887" w:rsidRDefault="004E0887" w:rsidP="004E0887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образовательной программы</w:t>
      </w:r>
      <w:r w:rsidR="0048477B" w:rsidRPr="000C6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64 часа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E0887" w:rsidRPr="004E0887" w:rsidTr="00851EC3">
        <w:trPr>
          <w:trHeight w:val="460"/>
        </w:trPr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E0887" w:rsidRPr="004E0887" w:rsidTr="00851EC3">
        <w:trPr>
          <w:trHeight w:val="285"/>
        </w:trPr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нагрузка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A17476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A17476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A17476" w:rsidRDefault="00A17476" w:rsidP="004E088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4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 параметров и составление схем различных выпрямителей</w:t>
            </w:r>
          </w:p>
          <w:p w:rsidR="00A17476" w:rsidRPr="00A17476" w:rsidRDefault="00A17476" w:rsidP="004E088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4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схем различных типов усилителей</w:t>
            </w:r>
          </w:p>
          <w:p w:rsidR="004E0887" w:rsidRPr="00A17476" w:rsidRDefault="00A17476" w:rsidP="004E088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Изучение схем электронных устройств автоматики и вычислительной техники.</w:t>
            </w:r>
          </w:p>
          <w:p w:rsidR="004E0887" w:rsidRPr="004E0887" w:rsidRDefault="004E0887" w:rsidP="004E088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E0887" w:rsidRPr="004E0887" w:rsidTr="00851EC3"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E0887" w:rsidRPr="004E0887" w:rsidTr="00851EC3">
        <w:trPr>
          <w:trHeight w:val="316"/>
        </w:trPr>
        <w:tc>
          <w:tcPr>
            <w:tcW w:w="7904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устного экзамена</w:t>
            </w:r>
          </w:p>
        </w:tc>
        <w:tc>
          <w:tcPr>
            <w:tcW w:w="1800" w:type="dxa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4E0887" w:rsidRPr="004E0887" w:rsidRDefault="004E0887" w:rsidP="004E0887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sectPr w:rsidR="004E0887" w:rsidRPr="004E0887" w:rsidSect="00851EC3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4E0887" w:rsidRPr="004E0887" w:rsidRDefault="004E0887" w:rsidP="004E088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дисциплиныОП.03. Электротехника и электроника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4E088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6"/>
        <w:gridCol w:w="574"/>
        <w:gridCol w:w="145"/>
        <w:gridCol w:w="7952"/>
        <w:gridCol w:w="934"/>
        <w:gridCol w:w="1965"/>
      </w:tblGrid>
      <w:tr w:rsidR="004E0887" w:rsidRPr="004E0887" w:rsidTr="00A17476">
        <w:trPr>
          <w:trHeight w:val="20"/>
        </w:trPr>
        <w:tc>
          <w:tcPr>
            <w:tcW w:w="1088" w:type="pct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32" w:type="pct"/>
            <w:gridSpan w:val="3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работы, </w:t>
            </w:r>
          </w:p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16" w:type="pct"/>
            <w:shd w:val="clear" w:color="auto" w:fill="auto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664" w:type="pct"/>
          </w:tcPr>
          <w:p w:rsidR="004E0887" w:rsidRPr="009F4432" w:rsidRDefault="009F4432" w:rsidP="009F4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44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Реализуемые модули РПВ/формируемые ОК</w:t>
            </w:r>
            <w:r w:rsidRPr="009F44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0887" w:rsidRPr="004E0887" w:rsidTr="00A17476">
        <w:trPr>
          <w:trHeight w:val="20"/>
        </w:trPr>
        <w:tc>
          <w:tcPr>
            <w:tcW w:w="1088" w:type="pct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2" w:type="pct"/>
            <w:gridSpan w:val="3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" w:type="pct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E0887" w:rsidRPr="004E0887" w:rsidTr="00A17476">
        <w:trPr>
          <w:trHeight w:val="20"/>
        </w:trPr>
        <w:tc>
          <w:tcPr>
            <w:tcW w:w="1088" w:type="pct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32" w:type="pct"/>
            <w:gridSpan w:val="3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 1. Электротехника</w:t>
            </w:r>
          </w:p>
        </w:tc>
        <w:tc>
          <w:tcPr>
            <w:tcW w:w="316" w:type="pct"/>
            <w:shd w:val="clear" w:color="auto" w:fill="auto"/>
          </w:tcPr>
          <w:p w:rsidR="004E0887" w:rsidRPr="004E0887" w:rsidRDefault="004E0887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ootnoteReference w:id="1"/>
            </w: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" w:type="pct"/>
            <w:shd w:val="clear" w:color="auto" w:fill="E6E6E6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Электрическое поле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 w:val="restart"/>
          </w:tcPr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ОК 01-07, 09, 10</w:t>
            </w:r>
          </w:p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ПК 1.1, 2.1-2.3</w:t>
            </w:r>
          </w:p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М2 М3 М1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1104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738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firstLine="3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Электрическое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поле. 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характеристики электрического поля. Проводники и диэлектрики в электрическом поле.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и назначение конденсаторов. Емкость конденсаторов. Соединение конденсаторов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Электрические цепи постоянного тока.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1104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738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Электрические цепи постоянного тока.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 электрической цепи. Электрический ток. Физические основы работы источника ЭДС.  Работа и мощность электрического тока. Преобразование электрической энергии в тепловую. Законы Кирхгофа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433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738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ПЗ № 1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Расчет цепей постоянного тока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77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Электромагнетизм. 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738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Электромагнетизм. 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параметры магнитного поля. Магнитные материалы. Действие магнитного поля на проводник с током. Закон Ампера. Электромагниты. Закон электромагнитной индукции. Самоиндукция. Индуктивность. Взаимная индукция. Использование закона электромагнитной индукции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Электрические 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цепи однофазного переменного тока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1656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689" w:type="pct"/>
          </w:tcPr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Цепи однофазного переменного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43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Синусоидальный переменный ток. Получение переменной ЭДС. Электрические процессы в простейших электрических цепях с активным, индуктивным и емкостным сопротивлением. Закон Ома. Резонанс. Разветвленные и неразветвленные цепи переменного тока. Активная, реактивная и полная мощность.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562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№ 2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Исследование последовательного и параллельного соединения конденсаторов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катушек индуктивности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562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№ 3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Исследование неразветвленной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разветвленной 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цепи переменного тока. Резонанс напряжений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 Электрические цепи трехфазного переменного тока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 w:val="restart"/>
            <w:shd w:val="clear" w:color="auto" w:fill="E6E6E6"/>
          </w:tcPr>
          <w:p w:rsidR="00A17476" w:rsidRP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689" w:type="pct"/>
          </w:tcPr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Цепи трехфазного переменного тока</w:t>
            </w:r>
          </w:p>
          <w:p w:rsidR="00A17476" w:rsidRPr="0070430F" w:rsidRDefault="00A17476" w:rsidP="00704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элементы трехфазной цепи. Получение трехфазной ЭДС. Соединение обмоток генератора и потребителя «звездой» и «треугольником». Линейные и фазные величины. Симметричная и несимметричная нагрузка. 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562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851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689" w:type="pct"/>
          </w:tcPr>
          <w:p w:rsidR="00A17476" w:rsidRPr="004E0887" w:rsidRDefault="00A17476" w:rsidP="00851E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№ 4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Исследование цепи трехфазного переменного тока соединение «звездой»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«треугольником»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 Электрические измерения и электроизмерительные приборы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726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Электрические измерения</w:t>
            </w:r>
          </w:p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напряжений тока. Расширение пределов измерения вольтметром и амперметром. Использование электрических методов для измерения электрических величин при эксплуатации и обслуживании автомобилей.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726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 5</w:t>
            </w: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Измерение сопротивлений методом вольтметра и амперметра.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31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 Трансформаторы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Трансформаторы.</w:t>
            </w:r>
          </w:p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однофазного трансформатора. Режим работы трансформатора. Коэффициент полезного действия трансформатора. Трансформаторы специального назначения.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562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 6</w:t>
            </w: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Исследование работы однофазного трансформатора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 Электрические машины переменного тока и постоянного тока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 w:val="restart"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Машины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постоянного тока </w:t>
            </w:r>
          </w:p>
          <w:p w:rsidR="00A17476" w:rsidRPr="004E0887" w:rsidRDefault="00A17476" w:rsidP="00851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Назначение, классификация и область применения машин переменного тока. Вращающееся магнитное поле. Устройство и принцип действия трехфазного асинхронного двигателя. 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689" w:type="pct"/>
          </w:tcPr>
          <w:p w:rsidR="00A17476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Машины переменного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тока</w:t>
            </w:r>
          </w:p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трехфазного асинхронного двигателя.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689" w:type="pct"/>
          </w:tcPr>
          <w:p w:rsidR="00A17476" w:rsidRPr="004E0887" w:rsidRDefault="00A17476" w:rsidP="00BC0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 7</w:t>
            </w: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Испытание двигателя постоянного тока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 8Рабочие характеристики трехфазного асинхронного двигателя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200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 Основы электропривода. Передача и распределение электрической энергии.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электропривода.</w:t>
            </w:r>
          </w:p>
          <w:p w:rsidR="00A17476" w:rsidRPr="004E0887" w:rsidRDefault="00A17476" w:rsidP="00851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электроприводов. Режим работы электроприводов. Определение мощности при продолжительном и повторно-кратковременном режимах работы. 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138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689" w:type="pct"/>
          </w:tcPr>
          <w:p w:rsidR="00A17476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электроснабжения</w:t>
            </w:r>
          </w:p>
          <w:p w:rsidR="00A17476" w:rsidRPr="004E0887" w:rsidRDefault="00A17476" w:rsidP="004E0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Схемы электроснабжения промышленных предприятий</w:t>
            </w: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Электробезопасность при производстве работ по техническому обслуживанию и ремонту автомобилей.</w:t>
            </w: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контроль потребления электрической энергии. Контроль электроизоляции.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 2. Электроника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Физические основы электроники.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Полупроводниковые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приборы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911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Электропроводность полупроводников. </w:t>
            </w:r>
          </w:p>
          <w:p w:rsidR="00A17476" w:rsidRPr="004E0887" w:rsidRDefault="00A17476" w:rsidP="00D725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Электропроводность полупроводников. Собственная и примесная проводимость. </w:t>
            </w: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Свойства </w:t>
            </w: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</w:t>
            </w: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</w:t>
            </w: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перехода. Виды пробоя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1656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689" w:type="pct"/>
          </w:tcPr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Полупроводниковые приборы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биополярных и полевых транзисторов. Тиристоры.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418"/>
        </w:trPr>
        <w:tc>
          <w:tcPr>
            <w:tcW w:w="1088" w:type="pct"/>
            <w:vMerge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2689" w:type="pc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№9 Исследование полупроводникового диода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</w:tcPr>
          <w:p w:rsidR="00A17476" w:rsidRPr="004E0887" w:rsidRDefault="00A17476" w:rsidP="00EB6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EB6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Интегральные схемы микроэлектроники. </w:t>
            </w: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2689" w:type="pct"/>
          </w:tcPr>
          <w:p w:rsidR="00A17476" w:rsidRDefault="00A17476" w:rsidP="00EB6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Интегральные схемы микроэлектроники. </w:t>
            </w:r>
          </w:p>
          <w:p w:rsidR="00A17476" w:rsidRPr="004E0887" w:rsidRDefault="00A17476" w:rsidP="00EB6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Гибридные, тонкопленочные полупроводниковые интегральные микросхемы. Технология изготовления микросхем. Соединение элементов и оформление микросхем. Классификация, маркировка и применение микросхем.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 w:val="restart"/>
          </w:tcPr>
          <w:p w:rsidR="00A17476" w:rsidRPr="0048477B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EB6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 Электронные выпрямители</w:t>
            </w:r>
            <w:r w:rsidRPr="0048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стабилизаторы</w:t>
            </w:r>
          </w:p>
        </w:tc>
        <w:tc>
          <w:tcPr>
            <w:tcW w:w="243" w:type="pct"/>
            <w:gridSpan w:val="2"/>
          </w:tcPr>
          <w:p w:rsidR="00A17476" w:rsidRPr="004E0887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2689" w:type="pct"/>
          </w:tcPr>
          <w:p w:rsidR="00A17476" w:rsidRPr="00EB680B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8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выпрямители</w:t>
            </w:r>
          </w:p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классификация, обобщённая структурная схема выпрямителей. Однофазные и трехфазные выпрямители. Назначение и виды сглаживающих фильтров. Стабилизаторы напряжения тока и их назначение, принципиальные схемы, принцип действия, коэффициент стабилизации.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0"/>
        </w:trPr>
        <w:tc>
          <w:tcPr>
            <w:tcW w:w="1088" w:type="pct"/>
            <w:vMerge/>
          </w:tcPr>
          <w:p w:rsidR="00A17476" w:rsidRPr="00EB680B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A17476" w:rsidRDefault="00A17476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2689" w:type="pct"/>
          </w:tcPr>
          <w:p w:rsidR="00A17476" w:rsidRPr="00EB680B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 1 </w:t>
            </w:r>
            <w:r w:rsidRPr="00BC0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 параметров и составление схем различных выпрямителей</w:t>
            </w:r>
          </w:p>
        </w:tc>
        <w:tc>
          <w:tcPr>
            <w:tcW w:w="316" w:type="pct"/>
            <w:shd w:val="clear" w:color="auto" w:fill="auto"/>
          </w:tcPr>
          <w:p w:rsidR="00A17476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299"/>
        </w:trPr>
        <w:tc>
          <w:tcPr>
            <w:tcW w:w="1088" w:type="pct"/>
            <w:vMerge w:val="restart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EB6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B6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2.4.Электронные усилители</w:t>
            </w:r>
          </w:p>
        </w:tc>
        <w:tc>
          <w:tcPr>
            <w:tcW w:w="2932" w:type="pct"/>
            <w:gridSpan w:val="3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         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A17476">
        <w:trPr>
          <w:trHeight w:val="20"/>
        </w:trPr>
        <w:tc>
          <w:tcPr>
            <w:tcW w:w="1088" w:type="pct"/>
            <w:vMerge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</w:tcPr>
          <w:p w:rsidR="0070430F" w:rsidRPr="004E0887" w:rsidRDefault="00672792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689" w:type="pct"/>
          </w:tcPr>
          <w:p w:rsidR="00EB680B" w:rsidRPr="00EB680B" w:rsidRDefault="00EB680B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68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усилители.</w:t>
            </w:r>
          </w:p>
          <w:p w:rsidR="0070430F" w:rsidRPr="004E0887" w:rsidRDefault="00EB680B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EB68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 и классификация электронных усилителей. Принцип действия усилителей. Многокаскадные усилители. Различные типы усилителей.</w:t>
            </w:r>
          </w:p>
        </w:tc>
        <w:tc>
          <w:tcPr>
            <w:tcW w:w="316" w:type="pct"/>
            <w:shd w:val="clear" w:color="auto" w:fill="auto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 w:val="restart"/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A17476">
        <w:trPr>
          <w:trHeight w:val="276"/>
        </w:trPr>
        <w:tc>
          <w:tcPr>
            <w:tcW w:w="1088" w:type="pct"/>
            <w:vMerge/>
            <w:tcBorders>
              <w:bottom w:val="single" w:sz="4" w:space="0" w:color="auto"/>
            </w:tcBorders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  <w:tcBorders>
              <w:bottom w:val="single" w:sz="4" w:space="0" w:color="auto"/>
            </w:tcBorders>
          </w:tcPr>
          <w:p w:rsidR="0070430F" w:rsidRPr="004E0887" w:rsidRDefault="00672792" w:rsidP="004E0887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689" w:type="pct"/>
            <w:tcBorders>
              <w:bottom w:val="single" w:sz="4" w:space="0" w:color="auto"/>
            </w:tcBorders>
          </w:tcPr>
          <w:p w:rsidR="0070430F" w:rsidRPr="004E0887" w:rsidRDefault="00BC04EB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C04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СРС 2 Составление схем различных типов усилителей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A17476">
        <w:trPr>
          <w:trHeight w:val="225"/>
        </w:trPr>
        <w:tc>
          <w:tcPr>
            <w:tcW w:w="1088" w:type="pct"/>
            <w:vMerge w:val="restart"/>
            <w:shd w:val="clear" w:color="auto" w:fill="FFFFFF"/>
          </w:tcPr>
          <w:p w:rsidR="0070430F" w:rsidRPr="004E0887" w:rsidRDefault="00BC04EB" w:rsidP="00484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2.5 Электронные </w:t>
            </w:r>
            <w:r w:rsidR="0048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устройства </w:t>
            </w:r>
            <w:r w:rsidR="004E1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автоматики</w:t>
            </w:r>
            <w:r w:rsidR="0017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4E1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8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импульсной и вычислительной техники </w:t>
            </w:r>
          </w:p>
        </w:tc>
        <w:tc>
          <w:tcPr>
            <w:tcW w:w="243" w:type="pct"/>
            <w:gridSpan w:val="2"/>
            <w:shd w:val="clear" w:color="auto" w:fill="FFFFFF"/>
          </w:tcPr>
          <w:p w:rsidR="0070430F" w:rsidRPr="004E0887" w:rsidRDefault="00672792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  <w:p w:rsidR="0070430F" w:rsidRPr="004E0887" w:rsidRDefault="0070430F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shd w:val="clear" w:color="auto" w:fill="FFFFFF"/>
          </w:tcPr>
          <w:p w:rsidR="0048477B" w:rsidRDefault="0048477B" w:rsidP="00BC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устройства импульс</w:t>
            </w:r>
            <w:r w:rsidR="0017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ной</w:t>
            </w:r>
            <w:r w:rsidR="004E1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техники</w:t>
            </w:r>
          </w:p>
          <w:p w:rsidR="00BC04EB" w:rsidRPr="004E0887" w:rsidRDefault="00BC04EB" w:rsidP="00174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генераторы.</w:t>
            </w:r>
            <w:r w:rsidR="00484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Мультивибраторы. Триггеры. </w:t>
            </w:r>
            <w:r w:rsidR="00174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действия, электронные схемы.</w:t>
            </w:r>
          </w:p>
        </w:tc>
        <w:tc>
          <w:tcPr>
            <w:tcW w:w="316" w:type="pct"/>
            <w:shd w:val="clear" w:color="auto" w:fill="FFFFFF"/>
          </w:tcPr>
          <w:p w:rsidR="0070430F" w:rsidRPr="004E0887" w:rsidRDefault="0070430F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40F8" w:rsidRPr="004E0887" w:rsidTr="00A17476">
        <w:trPr>
          <w:trHeight w:val="225"/>
        </w:trPr>
        <w:tc>
          <w:tcPr>
            <w:tcW w:w="1088" w:type="pct"/>
            <w:vMerge/>
            <w:shd w:val="clear" w:color="auto" w:fill="FFFFFF"/>
          </w:tcPr>
          <w:p w:rsidR="001740F8" w:rsidRDefault="001740F8" w:rsidP="00484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  <w:shd w:val="clear" w:color="auto" w:fill="FFFFFF"/>
          </w:tcPr>
          <w:p w:rsidR="001740F8" w:rsidRDefault="001740F8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2689" w:type="pct"/>
            <w:shd w:val="clear" w:color="auto" w:fill="FFFFFF"/>
          </w:tcPr>
          <w:p w:rsidR="001740F8" w:rsidRDefault="001740F8" w:rsidP="00BC04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№10 Изучение схем электронных устройств импульсной техники</w:t>
            </w:r>
          </w:p>
        </w:tc>
        <w:tc>
          <w:tcPr>
            <w:tcW w:w="316" w:type="pct"/>
            <w:shd w:val="clear" w:color="auto" w:fill="FFFFFF"/>
          </w:tcPr>
          <w:p w:rsidR="001740F8" w:rsidRPr="004E0887" w:rsidRDefault="001740F8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1740F8" w:rsidRPr="004E0887" w:rsidRDefault="001740F8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72792" w:rsidRPr="004E0887" w:rsidTr="00A17476">
        <w:trPr>
          <w:trHeight w:val="225"/>
        </w:trPr>
        <w:tc>
          <w:tcPr>
            <w:tcW w:w="1088" w:type="pct"/>
            <w:vMerge/>
            <w:shd w:val="clear" w:color="auto" w:fill="FFFFFF"/>
          </w:tcPr>
          <w:p w:rsidR="00672792" w:rsidRDefault="00672792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  <w:shd w:val="clear" w:color="auto" w:fill="FFFFFF"/>
          </w:tcPr>
          <w:p w:rsidR="00672792" w:rsidRDefault="009F4432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689" w:type="pct"/>
            <w:shd w:val="clear" w:color="auto" w:fill="FFFFFF"/>
          </w:tcPr>
          <w:p w:rsidR="001740F8" w:rsidRPr="001740F8" w:rsidRDefault="001740F8" w:rsidP="00174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Электронные устройства автоматики и вычислительной техники.</w:t>
            </w:r>
          </w:p>
          <w:p w:rsidR="00672792" w:rsidRPr="001740F8" w:rsidRDefault="001740F8" w:rsidP="00174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реле. Логические элементы. Принцип действия, электронные схемы.</w:t>
            </w:r>
            <w:r w:rsidR="009F4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Микропроцессоры и микро-ЭВМ. </w:t>
            </w:r>
            <w:r w:rsidR="009F4432" w:rsidRPr="00174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в структуре </w:t>
            </w:r>
            <w:r w:rsidR="009F4432" w:rsidRPr="00174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вычислительной техники. Применение в комплексной автоматизации управления производством. Архитектура и функции микропроцессоров.</w:t>
            </w:r>
          </w:p>
        </w:tc>
        <w:tc>
          <w:tcPr>
            <w:tcW w:w="316" w:type="pct"/>
            <w:shd w:val="clear" w:color="auto" w:fill="FFFFFF"/>
          </w:tcPr>
          <w:p w:rsidR="00672792" w:rsidRPr="004E0887" w:rsidRDefault="009F4432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672792" w:rsidRPr="004E0887" w:rsidRDefault="00672792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A17476">
        <w:trPr>
          <w:trHeight w:val="225"/>
        </w:trPr>
        <w:tc>
          <w:tcPr>
            <w:tcW w:w="1088" w:type="pct"/>
            <w:vMerge/>
            <w:shd w:val="clear" w:color="auto" w:fill="FFFFFF"/>
          </w:tcPr>
          <w:p w:rsidR="0070430F" w:rsidRPr="004E0887" w:rsidRDefault="0070430F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  <w:shd w:val="clear" w:color="auto" w:fill="FFFFFF"/>
          </w:tcPr>
          <w:p w:rsidR="0070430F" w:rsidRPr="004E0887" w:rsidRDefault="00A17476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  <w:p w:rsidR="0070430F" w:rsidRPr="004E0887" w:rsidRDefault="0070430F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9" w:type="pct"/>
            <w:shd w:val="clear" w:color="auto" w:fill="FFFFFF"/>
          </w:tcPr>
          <w:p w:rsidR="001740F8" w:rsidRPr="001740F8" w:rsidRDefault="00A17476" w:rsidP="00174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 3</w:t>
            </w:r>
            <w:r w:rsidR="009F4432" w:rsidRPr="009F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№11</w:t>
            </w:r>
            <w:r w:rsidR="009F4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Изучение схем электронных устройств </w:t>
            </w:r>
            <w:r w:rsidR="009F4432" w:rsidRPr="001740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автоматики и вычислительной техники.</w:t>
            </w:r>
          </w:p>
        </w:tc>
        <w:tc>
          <w:tcPr>
            <w:tcW w:w="316" w:type="pct"/>
            <w:shd w:val="clear" w:color="auto" w:fill="FFFFFF"/>
          </w:tcPr>
          <w:p w:rsidR="0070430F" w:rsidRPr="004E0887" w:rsidRDefault="0070430F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7476" w:rsidRPr="004E0887" w:rsidTr="00A17476">
        <w:trPr>
          <w:trHeight w:val="419"/>
        </w:trPr>
        <w:tc>
          <w:tcPr>
            <w:tcW w:w="1088" w:type="pct"/>
            <w:vMerge/>
            <w:shd w:val="clear" w:color="auto" w:fill="FFFFFF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gridSpan w:val="2"/>
            <w:shd w:val="clear" w:color="auto" w:fill="FFFFFF"/>
          </w:tcPr>
          <w:p w:rsidR="00A17476" w:rsidRPr="004E0887" w:rsidRDefault="00A17476" w:rsidP="004E0887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689" w:type="pct"/>
            <w:shd w:val="clear" w:color="auto" w:fill="FFFFFF"/>
          </w:tcPr>
          <w:p w:rsidR="00A17476" w:rsidRPr="009F4432" w:rsidRDefault="00A17476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 4</w:t>
            </w:r>
            <w:r w:rsidRPr="009F44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316" w:type="pct"/>
            <w:shd w:val="clear" w:color="auto" w:fill="FFFFFF"/>
          </w:tcPr>
          <w:p w:rsidR="00A17476" w:rsidRPr="004E0887" w:rsidRDefault="00A17476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" w:type="pct"/>
            <w:vMerge/>
            <w:shd w:val="clear" w:color="auto" w:fill="E6E6E6"/>
          </w:tcPr>
          <w:p w:rsidR="00A17476" w:rsidRPr="004E0887" w:rsidRDefault="00A17476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A17476">
        <w:trPr>
          <w:trHeight w:val="371"/>
        </w:trPr>
        <w:tc>
          <w:tcPr>
            <w:tcW w:w="1088" w:type="pct"/>
            <w:vMerge/>
            <w:shd w:val="clear" w:color="auto" w:fill="FFFFFF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32" w:type="pct"/>
            <w:gridSpan w:val="3"/>
            <w:shd w:val="clear" w:color="auto" w:fill="FFFFFF"/>
          </w:tcPr>
          <w:p w:rsidR="0070430F" w:rsidRPr="004E0887" w:rsidRDefault="0070430F" w:rsidP="009F4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Pr="004E088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6" w:type="pct"/>
            <w:shd w:val="clear" w:color="auto" w:fill="FFFFFF"/>
          </w:tcPr>
          <w:p w:rsidR="0070430F" w:rsidRPr="004E0887" w:rsidRDefault="0070430F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4" w:type="pct"/>
            <w:vMerge/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A17476">
        <w:trPr>
          <w:trHeight w:val="371"/>
        </w:trPr>
        <w:tc>
          <w:tcPr>
            <w:tcW w:w="1088" w:type="pct"/>
            <w:vMerge/>
            <w:shd w:val="clear" w:color="auto" w:fill="FFFFFF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32" w:type="pct"/>
            <w:gridSpan w:val="3"/>
            <w:shd w:val="clear" w:color="auto" w:fill="FFFFFF"/>
          </w:tcPr>
          <w:p w:rsidR="0070430F" w:rsidRPr="004E0887" w:rsidRDefault="0070430F" w:rsidP="004E0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316" w:type="pct"/>
            <w:shd w:val="clear" w:color="auto" w:fill="FFFFFF"/>
          </w:tcPr>
          <w:p w:rsidR="0070430F" w:rsidRPr="004E0887" w:rsidRDefault="0070430F" w:rsidP="004E0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4" w:type="pct"/>
            <w:vMerge/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0430F" w:rsidRPr="004E0887" w:rsidTr="009F4432">
        <w:trPr>
          <w:trHeight w:val="20"/>
        </w:trPr>
        <w:tc>
          <w:tcPr>
            <w:tcW w:w="4020" w:type="pct"/>
            <w:gridSpan w:val="4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устного экзамена</w:t>
            </w:r>
          </w:p>
        </w:tc>
        <w:tc>
          <w:tcPr>
            <w:tcW w:w="316" w:type="pct"/>
            <w:shd w:val="clear" w:color="auto" w:fill="auto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4" w:type="pct"/>
            <w:vMerge/>
            <w:shd w:val="clear" w:color="auto" w:fill="E6E6E6"/>
          </w:tcPr>
          <w:p w:rsidR="0070430F" w:rsidRPr="004E0887" w:rsidRDefault="0070430F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0887" w:rsidRPr="004E0887" w:rsidSect="00851EC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E0887" w:rsidRPr="004E0887" w:rsidRDefault="004E0887" w:rsidP="004E0887">
      <w:pPr>
        <w:keepNext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  <w:r w:rsidRPr="004E0887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zh-CN"/>
        </w:rPr>
        <w:lastRenderedPageBreak/>
        <w:t>3. условия реализации программы дисциплины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3.1. Требования к минимальному материально-техническому обеспечению</w:t>
      </w:r>
    </w:p>
    <w:p w:rsidR="004E0887" w:rsidRPr="004E0887" w:rsidRDefault="004E0887" w:rsidP="004E088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E0887" w:rsidRPr="004E0887" w:rsidRDefault="004E0887" w:rsidP="004E0887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Реализация программы дисциплины требует наличия кабинета и учебной лаборатории  э</w:t>
      </w: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лектротехники и электроники.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Оборудование учебного кабинета и рабочих мест кабинета э</w:t>
      </w: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лектротехники и электроники: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для преподавателя -3 шт;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столы одинарные – 25 шт;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стулья -25 шт;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стенды и планшетки для демонстрации информации по преподаваемому предмету;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плакатов по электротехнике;</w:t>
      </w:r>
    </w:p>
    <w:p w:rsidR="004E0887" w:rsidRPr="004E0887" w:rsidRDefault="004E0887" w:rsidP="004E0887">
      <w:pPr>
        <w:tabs>
          <w:tab w:val="left" w:pos="9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Программное обеспечение общего назначения;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ПК работы преподавателя;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 для работы преподавателя;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 для работы преподавателя;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ПК для проведения практических работ онлайн в сети интернет;</w:t>
      </w:r>
    </w:p>
    <w:p w:rsidR="004E0887" w:rsidRPr="004E0887" w:rsidRDefault="004E0887" w:rsidP="004E0887">
      <w:pPr>
        <w:numPr>
          <w:ilvl w:val="0"/>
          <w:numId w:val="6"/>
        </w:numPr>
        <w:tabs>
          <w:tab w:val="left" w:pos="93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ПК и плазменный телевизор для демонстрации учебных фильмов;</w:t>
      </w:r>
    </w:p>
    <w:p w:rsidR="004E0887" w:rsidRPr="004E0887" w:rsidRDefault="004E0887" w:rsidP="004E0887">
      <w:pPr>
        <w:tabs>
          <w:tab w:val="left" w:pos="811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ab/>
      </w:r>
    </w:p>
    <w:p w:rsidR="004E0887" w:rsidRPr="004E0887" w:rsidRDefault="004E0887" w:rsidP="004E0887">
      <w:pPr>
        <w:keepNext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val="x-none" w:eastAsia="zh-CN"/>
        </w:rPr>
        <w:t>3.2. Информационное обеспечение обучения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Перечень рекомендуемых учебных изданий, Интернет-ресурсов, дополнительной литературы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C61B6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Основные источники:</w:t>
      </w:r>
    </w:p>
    <w:p w:rsidR="004E0887" w:rsidRPr="000C61B6" w:rsidRDefault="000C61B6" w:rsidP="000C61B6">
      <w:pPr>
        <w:pStyle w:val="a8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C61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Немцов М.В. Электротехника и электроника:/ учебник/М.В. Немцов, М.Л. Немцов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</w:t>
      </w:r>
      <w:r w:rsidRPr="000C61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0C61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-М.: Академия, 2021.-480 с.</w:t>
      </w:r>
      <w:r w:rsidR="004E0887" w:rsidRPr="000C61B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</w:p>
    <w:p w:rsidR="004E0887" w:rsidRPr="004E0887" w:rsidRDefault="004E0887" w:rsidP="004E0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Дополнительные источники:</w:t>
      </w:r>
    </w:p>
    <w:p w:rsidR="004E0887" w:rsidRPr="004E0887" w:rsidRDefault="004E0887" w:rsidP="004E0887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Березкина Т.Ф., Гусев Н.Г., Масленников В.В.Задачник по общей электротехнике с основами электротехники. – М.: Высшая школа, 1991.</w:t>
      </w:r>
    </w:p>
    <w:p w:rsidR="004E0887" w:rsidRPr="004E0887" w:rsidRDefault="004E0887" w:rsidP="004E0887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Данилов И.А., Иванов П. М. Общая электротехника с основами электроники.- М.: Высшая школа, 1998.</w:t>
      </w:r>
    </w:p>
    <w:p w:rsidR="004E0887" w:rsidRPr="004E0887" w:rsidRDefault="004E0887" w:rsidP="004E0887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Евдокимов Ф.Е. Электротехника.- М.: Высшая школа, 1989.</w:t>
      </w:r>
    </w:p>
    <w:p w:rsidR="004E0887" w:rsidRPr="004E0887" w:rsidRDefault="004E0887" w:rsidP="004E0887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Рыбаков И.С. Электротехника ИД «Риор», 2007</w:t>
      </w:r>
    </w:p>
    <w:p w:rsidR="004E0887" w:rsidRPr="004E0887" w:rsidRDefault="004E0887" w:rsidP="004E0887">
      <w:pPr>
        <w:numPr>
          <w:ilvl w:val="0"/>
          <w:numId w:val="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Дроздов В.Ю., Некрестьянова С.Я., Солнцев В.Б. «Методическое    пособие к лабораторным работам по автомобильной электронике». М. 2005</w:t>
      </w: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Интернет – ресурсы:</w:t>
      </w:r>
    </w:p>
    <w:p w:rsidR="004E0887" w:rsidRPr="004E0887" w:rsidRDefault="004E0887" w:rsidP="004E0887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0" w:history="1">
        <w:r w:rsidRPr="004E08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http://window.edu.ru/window</w:t>
        </w:r>
      </w:hyperlink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, свободный. — Загл. с экрана.</w:t>
      </w:r>
    </w:p>
    <w:p w:rsidR="004E0887" w:rsidRPr="004E0887" w:rsidRDefault="004E0887" w:rsidP="004E0887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Российская национальная библиотека [Электронный ресурс]. — Режим доступа: http:// nlr.ru/lawcenter, свободный. — Загл. с экрана.</w:t>
      </w:r>
    </w:p>
    <w:p w:rsidR="004E0887" w:rsidRPr="004E0887" w:rsidRDefault="004E0887" w:rsidP="004E0887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>Электронные библиотеки России /pdf учебники студентам [Электронный ресурс]. — Режим доступа :</w:t>
      </w:r>
      <w:hyperlink r:id="rId11" w:history="1">
        <w:r w:rsidRPr="004E088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http://www.gaudeamus.omskcity.com/my_PDF_library.html</w:t>
        </w:r>
      </w:hyperlink>
      <w:r w:rsidRPr="004E08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свободный. — Загл. </w:t>
      </w: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keepNext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  <w:r w:rsidRPr="004E0887">
        <w:rPr>
          <w:rFonts w:ascii="Times New Roman" w:eastAsia="Times New Roman" w:hAnsi="Times New Roman" w:cs="Times New Roman"/>
          <w:b/>
          <w:caps/>
          <w:sz w:val="24"/>
          <w:szCs w:val="24"/>
          <w:lang w:val="x-none" w:eastAsia="zh-CN"/>
        </w:rPr>
        <w:lastRenderedPageBreak/>
        <w:t>4. Контроль и оценка результатов освоения Дисциплины</w:t>
      </w:r>
    </w:p>
    <w:p w:rsidR="004E0887" w:rsidRPr="004E0887" w:rsidRDefault="004E0887" w:rsidP="004E0887">
      <w:pPr>
        <w:keepNext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</w:pPr>
      <w:r w:rsidRPr="004E0887">
        <w:rPr>
          <w:rFonts w:ascii="Times New Roman" w:eastAsia="Times New Roman" w:hAnsi="Times New Roman" w:cs="Times New Roman"/>
          <w:b/>
          <w:sz w:val="24"/>
          <w:szCs w:val="24"/>
          <w:lang w:val="x-none" w:eastAsia="zh-CN"/>
        </w:rPr>
        <w:tab/>
        <w:t>Контрольи оценка</w:t>
      </w:r>
      <w:r w:rsidRPr="004E0887">
        <w:rPr>
          <w:rFonts w:ascii="Times New Roman" w:eastAsia="Times New Roman" w:hAnsi="Times New Roman" w:cs="Times New Roman"/>
          <w:sz w:val="24"/>
          <w:szCs w:val="24"/>
          <w:lang w:val="x-none" w:eastAsia="zh-C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08"/>
        <w:gridCol w:w="4870"/>
      </w:tblGrid>
      <w:tr w:rsidR="004E0887" w:rsidRPr="004E0887" w:rsidTr="00851EC3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0887" w:rsidRPr="004E0887" w:rsidRDefault="004E0887" w:rsidP="004E08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умения, усвоенные знания)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0887" w:rsidRPr="004E0887" w:rsidRDefault="004E0887" w:rsidP="004E088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результатов обучения </w:t>
            </w:r>
          </w:p>
        </w:tc>
      </w:tr>
      <w:tr w:rsidR="004E0887" w:rsidRPr="004E0887" w:rsidTr="00851EC3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0887" w:rsidRPr="004E0887" w:rsidRDefault="004E0887" w:rsidP="004E0887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рассчитывать основные параметры простых электрических и магнитных цепей;          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Выполнение и оценка практических занятий и лабораторных работ по темам: 1.2, 1.4, 1.5, 1.6, 1.7, 2.1, 2.2, 2.5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выполнения решения задач по темам: 1.2, 1.4, 1.5, 1.6, 1.7, 1.9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4E0887" w:rsidRPr="004E0887" w:rsidTr="00851EC3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0887" w:rsidRPr="004E0887" w:rsidRDefault="004E0887" w:rsidP="004E0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  <w:r w:rsidRPr="004E088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методы расчета и измерения основных  параметров электрических и магнитных цепей;  основы электроники; основные виды и типы электронных приборов.</w:t>
            </w:r>
          </w:p>
        </w:tc>
        <w:tc>
          <w:tcPr>
            <w:tcW w:w="4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задач по темам: 1.2, 1.4, 1.5, 1.6, 1.7, 1.9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результатов тестирования по разделам 1,2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Оценка устных ответов темам разделам 1, 2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Проверка  и оценка  конспектов по темам :2.2, 2.3, 2.5, 1.10</w:t>
            </w:r>
          </w:p>
          <w:p w:rsidR="004E0887" w:rsidRPr="004E0887" w:rsidRDefault="004E0887" w:rsidP="004E088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E08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Защита докладов по темам: 2.1, 2.4, 1.5, 1.8</w:t>
            </w:r>
          </w:p>
        </w:tc>
      </w:tr>
    </w:tbl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87" w:rsidRPr="004E0887" w:rsidRDefault="004E0887" w:rsidP="004E0887">
      <w:pPr>
        <w:tabs>
          <w:tab w:val="left" w:pos="9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E0887" w:rsidRPr="004E0887" w:rsidSect="00851EC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E0887" w:rsidRPr="004E0887" w:rsidRDefault="004E0887" w:rsidP="004E0887">
      <w:pPr>
        <w:tabs>
          <w:tab w:val="left" w:pos="9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BDA" w:rsidRDefault="00425BDA"/>
    <w:sectPr w:rsidR="00425BDA" w:rsidSect="00851E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377" w:rsidRDefault="00631377" w:rsidP="004E0887">
      <w:pPr>
        <w:spacing w:after="0" w:line="240" w:lineRule="auto"/>
      </w:pPr>
      <w:r>
        <w:separator/>
      </w:r>
    </w:p>
  </w:endnote>
  <w:endnote w:type="continuationSeparator" w:id="0">
    <w:p w:rsidR="00631377" w:rsidRDefault="00631377" w:rsidP="004E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432" w:rsidRDefault="009F4432" w:rsidP="00851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4432" w:rsidRDefault="009F4432" w:rsidP="00851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432" w:rsidRDefault="009F443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74F79">
      <w:rPr>
        <w:noProof/>
      </w:rPr>
      <w:t>2</w:t>
    </w:r>
    <w:r>
      <w:fldChar w:fldCharType="end"/>
    </w:r>
  </w:p>
  <w:p w:rsidR="009F4432" w:rsidRDefault="009F4432" w:rsidP="00851E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432" w:rsidRDefault="009F4432" w:rsidP="00851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377" w:rsidRDefault="00631377" w:rsidP="004E0887">
      <w:pPr>
        <w:spacing w:after="0" w:line="240" w:lineRule="auto"/>
      </w:pPr>
      <w:r>
        <w:separator/>
      </w:r>
    </w:p>
  </w:footnote>
  <w:footnote w:type="continuationSeparator" w:id="0">
    <w:p w:rsidR="00631377" w:rsidRDefault="00631377" w:rsidP="004E0887">
      <w:pPr>
        <w:spacing w:after="0" w:line="240" w:lineRule="auto"/>
      </w:pPr>
      <w:r>
        <w:continuationSeparator/>
      </w:r>
    </w:p>
  </w:footnote>
  <w:footnote w:id="1">
    <w:p w:rsidR="009F4432" w:rsidRDefault="009F4432" w:rsidP="004E08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2">
    <w:nsid w:val="00000004"/>
    <w:multiLevelType w:val="singleLevel"/>
    <w:tmpl w:val="00000004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</w:abstractNum>
  <w:abstractNum w:abstractNumId="3">
    <w:nsid w:val="00000005"/>
    <w:multiLevelType w:val="singleLevel"/>
    <w:tmpl w:val="00000005"/>
    <w:name w:val="WW8Num8"/>
    <w:lvl w:ilvl="0">
      <w:start w:val="1"/>
      <w:numFmt w:val="bullet"/>
      <w:lvlText w:val=""/>
      <w:lvlJc w:val="left"/>
      <w:pPr>
        <w:tabs>
          <w:tab w:val="num" w:pos="0"/>
        </w:tabs>
        <w:ind w:left="1428" w:hanging="360"/>
      </w:pPr>
      <w:rPr>
        <w:rFonts w:ascii="Wingdings" w:hAnsi="Wingdings" w:cs="Wingdings" w:hint="default"/>
      </w:rPr>
    </w:lvl>
  </w:abstractNum>
  <w:abstractNum w:abstractNumId="4">
    <w:nsid w:val="00000009"/>
    <w:multiLevelType w:val="singleLevel"/>
    <w:tmpl w:val="00000009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A"/>
    <w:multiLevelType w:val="singleLevel"/>
    <w:tmpl w:val="0000000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14C61CD"/>
    <w:multiLevelType w:val="hybridMultilevel"/>
    <w:tmpl w:val="78C6E37C"/>
    <w:lvl w:ilvl="0" w:tplc="0419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026177B0"/>
    <w:multiLevelType w:val="hybridMultilevel"/>
    <w:tmpl w:val="0910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91D130D"/>
    <w:multiLevelType w:val="hybridMultilevel"/>
    <w:tmpl w:val="12A6B3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376BDB"/>
    <w:multiLevelType w:val="hybridMultilevel"/>
    <w:tmpl w:val="DD94FFB2"/>
    <w:lvl w:ilvl="0" w:tplc="0419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70276919"/>
    <w:multiLevelType w:val="hybridMultilevel"/>
    <w:tmpl w:val="606C71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3008D5"/>
    <w:multiLevelType w:val="hybridMultilevel"/>
    <w:tmpl w:val="0B82E0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36385D"/>
    <w:multiLevelType w:val="hybridMultilevel"/>
    <w:tmpl w:val="0FDE1B5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CDA09FD"/>
    <w:multiLevelType w:val="hybridMultilevel"/>
    <w:tmpl w:val="A036D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1"/>
  </w:num>
  <w:num w:numId="5">
    <w:abstractNumId w:val="9"/>
  </w:num>
  <w:num w:numId="6">
    <w:abstractNumId w:val="13"/>
  </w:num>
  <w:num w:numId="7">
    <w:abstractNumId w:val="2"/>
  </w:num>
  <w:num w:numId="8">
    <w:abstractNumId w:val="3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4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87"/>
    <w:rsid w:val="000C61B6"/>
    <w:rsid w:val="000D22AB"/>
    <w:rsid w:val="00144A02"/>
    <w:rsid w:val="001740F8"/>
    <w:rsid w:val="0022002E"/>
    <w:rsid w:val="00274F79"/>
    <w:rsid w:val="0032676F"/>
    <w:rsid w:val="0033713D"/>
    <w:rsid w:val="00425BDA"/>
    <w:rsid w:val="004551DC"/>
    <w:rsid w:val="0048477B"/>
    <w:rsid w:val="004C0017"/>
    <w:rsid w:val="004E0887"/>
    <w:rsid w:val="004E1FB0"/>
    <w:rsid w:val="00631377"/>
    <w:rsid w:val="00672792"/>
    <w:rsid w:val="006B6E9D"/>
    <w:rsid w:val="0070430F"/>
    <w:rsid w:val="00851EC3"/>
    <w:rsid w:val="009F4432"/>
    <w:rsid w:val="00A17476"/>
    <w:rsid w:val="00BC04EB"/>
    <w:rsid w:val="00C92E4F"/>
    <w:rsid w:val="00CC26D5"/>
    <w:rsid w:val="00D725DD"/>
    <w:rsid w:val="00EB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8BB59-865D-4531-BA89-684CC9BFD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E08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E08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0887"/>
  </w:style>
  <w:style w:type="paragraph" w:styleId="a6">
    <w:name w:val="footnote text"/>
    <w:basedOn w:val="a"/>
    <w:link w:val="a7"/>
    <w:semiHidden/>
    <w:rsid w:val="004E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4E08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6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audeamus.omskcity.com/my_PDF_library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indow.edu.ru/window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2735</Words>
  <Characters>15595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UNS</cp:lastModifiedBy>
  <cp:revision>11</cp:revision>
  <dcterms:created xsi:type="dcterms:W3CDTF">2022-02-28T09:25:00Z</dcterms:created>
  <dcterms:modified xsi:type="dcterms:W3CDTF">2022-06-02T18:43:00Z</dcterms:modified>
</cp:coreProperties>
</file>